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056"/>
        <w:gridCol w:w="2088"/>
      </w:tblGrid>
      <w:tr>
        <w:tc>
          <w:tcPr>
            <w:tcW w:type="dxa" w:w="5184"/>
            <w:vAlign w:val="center"/>
          </w:tcPr>
          <w:p>
            <w:r>
              <w:rPr>
                <w:b/>
                <w:sz w:val="44"/>
              </w:rPr>
              <w:t>VANESSA GUILLEN</w:t>
            </w:r>
          </w:p>
          <w:p>
            <w:r>
              <w:rPr>
                <w:b/>
                <w:sz w:val="23"/>
              </w:rPr>
              <w:t>TÉCNICA EN FARMACIA Y PARAFARMACIA</w:t>
            </w:r>
          </w:p>
          <w:p>
            <w:pPr>
              <w:spacing w:after="0"/>
            </w:pPr>
            <w:r>
              <w:t>Tel.: 688 797 977  ·  San Vicente del Raspeig</w:t>
              <w:br/>
              <w:t>Vanessaguillen8888@gmail.com</w:t>
            </w:r>
          </w:p>
        </w:tc>
        <w:tc>
          <w:tcPr>
            <w:tcW w:type="dxa" w:w="5184"/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34440" cy="164592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000275821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6459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40"/>
      </w:pPr>
      <w:r>
        <w:rPr>
          <w:b/>
          <w:sz w:val="22"/>
        </w:rPr>
        <w:t>PERFIL PROFESIONAL</w:t>
      </w:r>
    </w:p>
    <w:p>
      <w:r>
        <w:t>Técnica en Farmacia y Parafarmacia, con estudios y prácticas finalizados en febrero de 2026. Actualmente trabajo en Action Retail, donde he desarrollado experiencia en atención al cliente, organización, responsabilidad y trabajo en equipo. Busco una oportunidad para incorporarme al sector farmacéutico, aportar mis conocimientos y seguir creciendo profesionalmente.</w:t>
      </w:r>
    </w:p>
    <w:p>
      <w:pPr>
        <w:spacing w:before="120" w:after="40"/>
      </w:pPr>
      <w:r>
        <w:rPr>
          <w:b/>
          <w:sz w:val="22"/>
        </w:rPr>
        <w:t>EXPERIENCIA PROFESIONAL</w:t>
      </w:r>
    </w:p>
    <w:p>
      <w:r>
        <w:rPr>
          <w:b/>
        </w:rPr>
        <w:t>Action Retail — Actualmente</w:t>
      </w:r>
    </w:p>
    <w:p>
      <w:r>
        <w:t>Atención al cliente · Organización y reposición de productos · Trabajo en equipo · Mantenimiento del orden y presentación del establecimiento.</w:t>
      </w:r>
    </w:p>
    <w:p>
      <w:r>
        <w:rPr>
          <w:b/>
        </w:rPr>
        <w:t>Prácticas profesionales en Farmacia — Finalizadas en febrero de 2026</w:t>
      </w:r>
    </w:p>
    <w:p>
      <w:r>
        <w:t>Formación práctica en entorno de farmacia, con apoyo en atención al cliente/paciente, organización de productos y tareas habituales del establecimiento.</w:t>
      </w:r>
    </w:p>
    <w:p>
      <w:pPr>
        <w:spacing w:before="120" w:after="40"/>
      </w:pPr>
      <w:r>
        <w:rPr>
          <w:b/>
          <w:sz w:val="22"/>
        </w:rPr>
        <w:t>FORMACIÓN</w:t>
      </w:r>
    </w:p>
    <w:p>
      <w:r>
        <w:rPr>
          <w:b/>
        </w:rPr>
        <w:t>Técnico en Farmacia y Parafarmacia</w:t>
      </w:r>
    </w:p>
    <w:p>
      <w:r>
        <w:t>Centro de Formación Lope de Vega, Elche · Finalización: febrero de 2026</w:t>
      </w:r>
    </w:p>
    <w:p>
      <w:pPr>
        <w:spacing w:before="120" w:after="40"/>
      </w:pPr>
      <w:r>
        <w:rPr>
          <w:b/>
          <w:sz w:val="22"/>
        </w:rPr>
        <w:t>COMPETENCIAS</w:t>
      </w:r>
    </w:p>
    <w:p>
      <w:pPr>
        <w:spacing w:after="0"/>
        <w:ind w:left="259"/>
      </w:pPr>
      <w:r>
        <w:t>• Atención y trato cercano al cliente y paciente</w:t>
      </w:r>
    </w:p>
    <w:p>
      <w:pPr>
        <w:spacing w:after="0"/>
        <w:ind w:left="259"/>
      </w:pPr>
      <w:r>
        <w:t>• Organización y control de productos</w:t>
      </w:r>
    </w:p>
    <w:p>
      <w:pPr>
        <w:spacing w:after="0"/>
        <w:ind w:left="259"/>
      </w:pPr>
      <w:r>
        <w:t>• Conocimientos de productos farmacéuticos y parafarmacéuticos</w:t>
      </w:r>
    </w:p>
    <w:p>
      <w:pPr>
        <w:spacing w:after="0"/>
        <w:ind w:left="259"/>
      </w:pPr>
      <w:r>
        <w:t>• Trabajo en equipo</w:t>
      </w:r>
    </w:p>
    <w:p>
      <w:pPr>
        <w:spacing w:after="0"/>
        <w:ind w:left="259"/>
      </w:pPr>
      <w:r>
        <w:t>• Responsabilidad y puntualidad</w:t>
      </w:r>
    </w:p>
    <w:p>
      <w:pPr>
        <w:spacing w:after="0"/>
        <w:ind w:left="259"/>
      </w:pPr>
      <w:r>
        <w:t>• Atención al detalle</w:t>
      </w:r>
    </w:p>
    <w:p>
      <w:pPr>
        <w:spacing w:after="0"/>
        <w:ind w:left="259"/>
      </w:pPr>
      <w:r>
        <w:t>• Capacidad de aprendizaje y adaptación</w:t>
      </w:r>
    </w:p>
    <w:p>
      <w:pPr>
        <w:spacing w:before="120" w:after="40"/>
      </w:pPr>
      <w:r>
        <w:rPr>
          <w:b/>
          <w:sz w:val="22"/>
        </w:rPr>
        <w:t>IDIOMAS</w:t>
      </w:r>
    </w:p>
    <w:p>
      <w:r>
        <w:t>[Añadir idiomas y nivel]</w:t>
      </w:r>
    </w:p>
    <w:p>
      <w:pPr>
        <w:spacing w:before="120" w:after="40"/>
      </w:pPr>
      <w:r>
        <w:rPr>
          <w:b/>
          <w:sz w:val="22"/>
        </w:rPr>
        <w:t>INFORMACIÓN ADICIONAL</w:t>
      </w:r>
    </w:p>
    <w:p>
      <w:r>
        <w:t>Disponibilidad: [añadir]  ·  Carnet de conducir: [sí/no]</w:t>
      </w:r>
    </w:p>
    <w:sectPr w:rsidR="00FC693F" w:rsidRPr="0006063C" w:rsidSect="00034616">
      <w:footerReference w:type="default" r:id="rId10"/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Currículum Vitae · Vanessa Guillen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